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rPr>
          <w:rFonts w:hint="eastAsia" w:ascii="黑体" w:hAnsi="黑体" w:eastAsia="黑体" w:cs="黑体"/>
          <w:kern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kern w:val="0"/>
          <w:sz w:val="32"/>
          <w:szCs w:val="32"/>
          <w:highlight w:val="none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79" w:beforeLines="25" w:after="79" w:afterLines="25" w:line="3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         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2"/>
          <w:szCs w:val="32"/>
          <w:highlight w:val="none"/>
        </w:rPr>
        <w:t>海盐县教育局20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2"/>
          <w:szCs w:val="32"/>
          <w:highlight w:val="none"/>
          <w:lang w:val="en-US" w:eastAsia="zh-CN"/>
        </w:rPr>
        <w:t>24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2"/>
          <w:szCs w:val="32"/>
          <w:highlight w:val="none"/>
        </w:rPr>
        <w:t>年第一批教师招聘计划表</w:t>
      </w:r>
    </w:p>
    <w:tbl>
      <w:tblPr>
        <w:tblStyle w:val="2"/>
        <w:tblW w:w="960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452"/>
        <w:gridCol w:w="1056"/>
        <w:gridCol w:w="1524"/>
        <w:gridCol w:w="3036"/>
        <w:gridCol w:w="181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序号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招聘岗位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招聘计划数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招聘单位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专业要求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学历要求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高中语文教师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海盐高级中学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中国语言文学学类、课程与教学论（语文）、学科教学（语文方向）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高中数学教师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海盐高级中学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数学类、统计学类、课程与教学论（数学）、学科教学（数学方向）、教育（学科教学）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4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高中英语教师1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元济高级中学</w:t>
            </w:r>
          </w:p>
        </w:tc>
        <w:tc>
          <w:tcPr>
            <w:tcW w:w="30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外国语言学及应用语言学（英语方向）、英语语言文学、课程与教学论（英语方向）、学科教学（英语方向）</w:t>
            </w:r>
          </w:p>
        </w:tc>
        <w:tc>
          <w:tcPr>
            <w:tcW w:w="18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4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海盐高级中学</w:t>
            </w:r>
          </w:p>
        </w:tc>
        <w:tc>
          <w:tcPr>
            <w:tcW w:w="30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4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高中英语教师2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元济高级中学</w:t>
            </w:r>
          </w:p>
        </w:tc>
        <w:tc>
          <w:tcPr>
            <w:tcW w:w="30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外国语言学及应用语言学（英语方向）、英语语言文学、课程与教学论（英语方向）、学科教学（英语方向）</w:t>
            </w:r>
          </w:p>
        </w:tc>
        <w:tc>
          <w:tcPr>
            <w:tcW w:w="18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4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海盐高级中学</w:t>
            </w:r>
          </w:p>
        </w:tc>
        <w:tc>
          <w:tcPr>
            <w:tcW w:w="30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4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高中物理教师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元济高级中学</w:t>
            </w:r>
          </w:p>
        </w:tc>
        <w:tc>
          <w:tcPr>
            <w:tcW w:w="30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物理学类、课程与教学论（物理）、学科教学（物理方向）</w:t>
            </w:r>
          </w:p>
        </w:tc>
        <w:tc>
          <w:tcPr>
            <w:tcW w:w="18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4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海盐高级中学</w:t>
            </w:r>
          </w:p>
        </w:tc>
        <w:tc>
          <w:tcPr>
            <w:tcW w:w="30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高中化学教师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元济高级中学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化学学类、应用化学类、学科教学（化学方向）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高中政治教师1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元济高级中学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马克思主义理论类、哲学类、法学类、学科教学（思政方向）专业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4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高中政治教师2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海盐高级中学</w:t>
            </w:r>
          </w:p>
        </w:tc>
        <w:tc>
          <w:tcPr>
            <w:tcW w:w="30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马克思主义理论类、哲学类、法学类、学科教学（思政方向）专业</w:t>
            </w:r>
          </w:p>
        </w:tc>
        <w:tc>
          <w:tcPr>
            <w:tcW w:w="18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4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海盐第二高级中学</w:t>
            </w:r>
          </w:p>
        </w:tc>
        <w:tc>
          <w:tcPr>
            <w:tcW w:w="30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4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高中历史教师1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元济高级中学</w:t>
            </w:r>
          </w:p>
        </w:tc>
        <w:tc>
          <w:tcPr>
            <w:tcW w:w="30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中国史、世界史、课程与教学论（历史）、学科教学（历史方向）</w:t>
            </w:r>
          </w:p>
        </w:tc>
        <w:tc>
          <w:tcPr>
            <w:tcW w:w="18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4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海盐高级中学</w:t>
            </w:r>
          </w:p>
        </w:tc>
        <w:tc>
          <w:tcPr>
            <w:tcW w:w="30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高中历史教师2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海盐高级中学</w:t>
            </w:r>
          </w:p>
        </w:tc>
        <w:tc>
          <w:tcPr>
            <w:tcW w:w="3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中国史、世界史、课程与教学论（历史）、学科教学（历史方向）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452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高中地理教师1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24" w:type="dxa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元济高级中学</w:t>
            </w:r>
          </w:p>
        </w:tc>
        <w:tc>
          <w:tcPr>
            <w:tcW w:w="3036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地理学、大气科学、地质学、学科教学（地理方向）专业</w:t>
            </w:r>
          </w:p>
        </w:tc>
        <w:tc>
          <w:tcPr>
            <w:tcW w:w="1812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4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海盐高级中学</w:t>
            </w:r>
          </w:p>
        </w:tc>
        <w:tc>
          <w:tcPr>
            <w:tcW w:w="30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高中地理教师2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海盐高级中学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地理学、大气科学、地质学、学科教学（地理方向）专业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职教数学教师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商贸学校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数学与应用数学、数学类、学科教学（数学方向）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职教体育教师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理工学校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体育学（球类方向）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14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初中语文教师1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武原中学教育集团</w:t>
            </w:r>
          </w:p>
        </w:tc>
        <w:tc>
          <w:tcPr>
            <w:tcW w:w="30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中国语言文学类、学科教学（语文方向）</w:t>
            </w:r>
          </w:p>
        </w:tc>
        <w:tc>
          <w:tcPr>
            <w:tcW w:w="18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14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博才中学</w:t>
            </w:r>
          </w:p>
        </w:tc>
        <w:tc>
          <w:tcPr>
            <w:tcW w:w="30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14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实验中学教育集团</w:t>
            </w:r>
          </w:p>
        </w:tc>
        <w:tc>
          <w:tcPr>
            <w:tcW w:w="30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14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初中语文教师2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武原中学教育集团</w:t>
            </w:r>
          </w:p>
        </w:tc>
        <w:tc>
          <w:tcPr>
            <w:tcW w:w="30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中国语言文学类、学科教学（语文方向）</w:t>
            </w:r>
          </w:p>
        </w:tc>
        <w:tc>
          <w:tcPr>
            <w:tcW w:w="18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14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博才中学</w:t>
            </w:r>
          </w:p>
        </w:tc>
        <w:tc>
          <w:tcPr>
            <w:tcW w:w="30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14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实验中学教育集团</w:t>
            </w:r>
          </w:p>
        </w:tc>
        <w:tc>
          <w:tcPr>
            <w:tcW w:w="30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14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初中数学教师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武原中学教育集团</w:t>
            </w:r>
          </w:p>
        </w:tc>
        <w:tc>
          <w:tcPr>
            <w:tcW w:w="30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基础数学、数学与应用数学、学科教学（数学方向）</w:t>
            </w:r>
          </w:p>
        </w:tc>
        <w:tc>
          <w:tcPr>
            <w:tcW w:w="18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14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博才中学</w:t>
            </w:r>
          </w:p>
        </w:tc>
        <w:tc>
          <w:tcPr>
            <w:tcW w:w="30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14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实验中学教育集团</w:t>
            </w:r>
          </w:p>
        </w:tc>
        <w:tc>
          <w:tcPr>
            <w:tcW w:w="30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初中英语教师1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实验中学教育集团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外国语言学及应用语言学（英语方向）、英语语言文学、课程与教学论（英语方向）、学科教学（英语方向）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14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初中英语教师2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武原中学教育集团</w:t>
            </w:r>
          </w:p>
        </w:tc>
        <w:tc>
          <w:tcPr>
            <w:tcW w:w="30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本科专业：英语、英语教育、翻译（英语方向）；研究生专业：外国语言学及应用语言学（英语方向）、英语语言文学、课程与教学论（英语方向）、学科教学（英语方向）</w:t>
            </w:r>
          </w:p>
        </w:tc>
        <w:tc>
          <w:tcPr>
            <w:tcW w:w="18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14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博才中学</w:t>
            </w:r>
          </w:p>
        </w:tc>
        <w:tc>
          <w:tcPr>
            <w:tcW w:w="30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14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初中科学教师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武原中学教育集团</w:t>
            </w:r>
          </w:p>
        </w:tc>
        <w:tc>
          <w:tcPr>
            <w:tcW w:w="30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物理学、化学、生物学、科学教育、学科教学（物理、化学、生物方向）</w:t>
            </w:r>
          </w:p>
        </w:tc>
        <w:tc>
          <w:tcPr>
            <w:tcW w:w="18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14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博才中学</w:t>
            </w:r>
          </w:p>
        </w:tc>
        <w:tc>
          <w:tcPr>
            <w:tcW w:w="30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14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实验中学教育集团</w:t>
            </w:r>
          </w:p>
        </w:tc>
        <w:tc>
          <w:tcPr>
            <w:tcW w:w="30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14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初中社会教师1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武原中学教育集团</w:t>
            </w:r>
          </w:p>
        </w:tc>
        <w:tc>
          <w:tcPr>
            <w:tcW w:w="30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马克思主义理论类、政治学类、历史学类、地理科学类、学科教学（历史、政治、地理方向）</w:t>
            </w:r>
          </w:p>
        </w:tc>
        <w:tc>
          <w:tcPr>
            <w:tcW w:w="18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14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博才中学</w:t>
            </w:r>
          </w:p>
        </w:tc>
        <w:tc>
          <w:tcPr>
            <w:tcW w:w="30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14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实验中学教育集团</w:t>
            </w:r>
          </w:p>
        </w:tc>
        <w:tc>
          <w:tcPr>
            <w:tcW w:w="30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初中社会教师2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武原中学教育集团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马克思主义理论类、政治学类、历史学类、地理科学类、学科教学（历史、政治、地理方向）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初中体育教师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实验中学教育集团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体育学类、学科教学（体育方向）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14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向阳小学教育集团</w:t>
            </w:r>
          </w:p>
        </w:tc>
        <w:tc>
          <w:tcPr>
            <w:tcW w:w="30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中国语言文学类，学科教学（语文方向）</w:t>
            </w:r>
          </w:p>
        </w:tc>
        <w:tc>
          <w:tcPr>
            <w:tcW w:w="18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14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实验小学教育集团</w:t>
            </w:r>
          </w:p>
        </w:tc>
        <w:tc>
          <w:tcPr>
            <w:tcW w:w="30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14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三毛小学</w:t>
            </w:r>
          </w:p>
        </w:tc>
        <w:tc>
          <w:tcPr>
            <w:tcW w:w="30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14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天宁小学</w:t>
            </w:r>
          </w:p>
        </w:tc>
        <w:tc>
          <w:tcPr>
            <w:tcW w:w="30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14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向阳小学教育集团</w:t>
            </w:r>
          </w:p>
        </w:tc>
        <w:tc>
          <w:tcPr>
            <w:tcW w:w="30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数学类，学科教学（数学方向）</w:t>
            </w:r>
          </w:p>
        </w:tc>
        <w:tc>
          <w:tcPr>
            <w:tcW w:w="18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14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实验小学教育集团</w:t>
            </w:r>
          </w:p>
        </w:tc>
        <w:tc>
          <w:tcPr>
            <w:tcW w:w="30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14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三毛小学</w:t>
            </w:r>
          </w:p>
        </w:tc>
        <w:tc>
          <w:tcPr>
            <w:tcW w:w="30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实验小学教育集团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外国语言学及应用语言学（英语方向）、英语语言文学课程与教学论（英语方向）、学科教学（英语方向）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14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小学音乐教师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向阳小学教育集团</w:t>
            </w:r>
          </w:p>
        </w:tc>
        <w:tc>
          <w:tcPr>
            <w:tcW w:w="30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音乐学、学科教学（音乐）</w:t>
            </w:r>
          </w:p>
        </w:tc>
        <w:tc>
          <w:tcPr>
            <w:tcW w:w="18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14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实验小学教育集团</w:t>
            </w:r>
          </w:p>
        </w:tc>
        <w:tc>
          <w:tcPr>
            <w:tcW w:w="30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14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天宁小学</w:t>
            </w:r>
          </w:p>
        </w:tc>
        <w:tc>
          <w:tcPr>
            <w:tcW w:w="30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向阳小学教育集团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体育学类、学科教学（体育方向）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小学美术教师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向阳小学教育集团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美术学、学科教学（美术）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电大教师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电大海盐学院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教育学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学校体育教练员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统一分配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国家一级运动员以上技术等级称号或获得省运会前三名以上成绩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本科及以上学历</w:t>
            </w:r>
          </w:p>
        </w:tc>
      </w:tr>
    </w:tbl>
    <w:p>
      <w:pPr>
        <w:spacing w:line="460" w:lineRule="exact"/>
      </w:pP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  <w:t>注：以上赴浙师大</w:t>
      </w:r>
      <w:r>
        <w:rPr>
          <w:rFonts w:hint="default" w:ascii="仿宋" w:hAnsi="仿宋" w:eastAsia="仿宋" w:cs="仿宋"/>
          <w:b/>
          <w:bCs/>
          <w:color w:val="auto"/>
          <w:sz w:val="24"/>
          <w:szCs w:val="24"/>
          <w:lang w:eastAsia="zh-CN"/>
        </w:rPr>
        <w:t>公开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  <w:t>招聘未完成的名额将另行组织</w:t>
      </w:r>
      <w:r>
        <w:rPr>
          <w:rFonts w:hint="default" w:ascii="仿宋" w:hAnsi="仿宋" w:eastAsia="仿宋" w:cs="仿宋"/>
          <w:b/>
          <w:bCs/>
          <w:color w:val="auto"/>
          <w:sz w:val="24"/>
          <w:szCs w:val="24"/>
          <w:lang w:eastAsia="zh-CN"/>
        </w:rPr>
        <w:t>公开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  <w:t>招聘，请及时关注海盐县教育局发布的最新招聘信息。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FmNjhlY2Q0NjUzMDA5ZGJkMWM0YzI0NGU2ZGY0NzMifQ=="/>
  </w:docVars>
  <w:rsids>
    <w:rsidRoot w:val="7DDE396E"/>
    <w:rsid w:val="7DDE3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qFormat/>
    <w:uiPriority w:val="0"/>
    <w:rPr>
      <w:rFonts w:hint="eastAsia" w:ascii="仿宋" w:hAnsi="仿宋" w:eastAsia="仿宋" w:cs="仿宋"/>
      <w:b/>
      <w:bCs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2023-11-08T02:49:00Z</dcterms:created>
  <dc:creator>岚风</dc:creator>
  <cp:lastModifiedBy>岚风</cp:lastModifiedBy>
  <dcterms:modified xsi:type="dcterms:W3CDTF">2023-11-08T02:52:15Z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FEE373714CA5485D905DF628DBC5B1FF_11</vt:lpwstr>
  </property>
</Properties>
</file>